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pPr w:leftFromText="180" w:rightFromText="180" w:vertAnchor="text" w:horzAnchor="margin" w:tblpY="-79"/>
        <w:tblW w:w="0" w:type="auto"/>
        <w:tblLook w:val="04A0" w:firstRow="1" w:lastRow="0" w:firstColumn="1" w:lastColumn="0" w:noHBand="0" w:noVBand="1"/>
      </w:tblPr>
      <w:tblGrid>
        <w:gridCol w:w="5778"/>
        <w:gridCol w:w="4820"/>
      </w:tblGrid>
      <w:tr w:rsidR="00B93932" w:rsidRPr="006B1156" w:rsidTr="00B93932">
        <w:trPr>
          <w:trHeight w:val="1693"/>
        </w:trPr>
        <w:tc>
          <w:tcPr>
            <w:tcW w:w="5778" w:type="dxa"/>
            <w:vAlign w:val="center"/>
          </w:tcPr>
          <w:p w:rsidR="00B93932" w:rsidRPr="006B1156" w:rsidRDefault="00B93932" w:rsidP="00B93932">
            <w:pPr>
              <w:pStyle w:val="BodyText2"/>
              <w:spacing w:line="240" w:lineRule="auto"/>
              <w:jc w:val="center"/>
              <w:rPr>
                <w:rFonts w:ascii="Arial" w:hAnsi="Arial" w:cs="Arial"/>
                <w:b/>
                <w:i/>
                <w:lang w:val="en-GB"/>
              </w:rPr>
            </w:pPr>
            <w:r w:rsidRPr="007561AE">
              <w:rPr>
                <w:rFonts w:ascii="Arial" w:hAnsi="Arial" w:cs="Arial"/>
                <w:b/>
                <w:lang w:val="en-GB"/>
              </w:rPr>
              <w:t>HORSMAN’S PLACE SURGERY</w:t>
            </w:r>
          </w:p>
        </w:tc>
        <w:tc>
          <w:tcPr>
            <w:tcW w:w="4820" w:type="dxa"/>
          </w:tcPr>
          <w:p w:rsidR="00B93932" w:rsidRPr="006B1156" w:rsidRDefault="00B93932" w:rsidP="005C0BEB">
            <w:pPr>
              <w:pStyle w:val="BodyText2"/>
              <w:spacing w:line="240" w:lineRule="auto"/>
              <w:rPr>
                <w:rFonts w:ascii="Arial" w:hAnsi="Arial" w:cs="Arial"/>
                <w:b/>
                <w:i/>
                <w:lang w:val="en-GB"/>
              </w:rPr>
            </w:pPr>
            <w:r>
              <w:rPr>
                <w:rFonts w:ascii="Arial" w:hAnsi="Arial" w:cs="Arial"/>
                <w:b/>
                <w:bCs/>
                <w:noProof/>
                <w:color w:val="2F759E"/>
                <w:sz w:val="32"/>
                <w:szCs w:val="32"/>
                <w:lang w:val="en-GB"/>
              </w:rPr>
              <w:drawing>
                <wp:anchor distT="0" distB="0" distL="114300" distR="114300" simplePos="0" relativeHeight="251663360" behindDoc="1" locked="0" layoutInCell="1" allowOverlap="1" wp14:anchorId="64592E33" wp14:editId="4C4E4620">
                  <wp:simplePos x="0" y="0"/>
                  <wp:positionH relativeFrom="margin">
                    <wp:posOffset>660400</wp:posOffset>
                  </wp:positionH>
                  <wp:positionV relativeFrom="margin">
                    <wp:posOffset>48260</wp:posOffset>
                  </wp:positionV>
                  <wp:extent cx="1704975" cy="98309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98309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i/>
                <w:noProof/>
                <w:lang w:val="en-GB"/>
              </w:rPr>
              <w:drawing>
                <wp:anchor distT="0" distB="0" distL="114300" distR="114300" simplePos="0" relativeHeight="251662336" behindDoc="1" locked="0" layoutInCell="1" allowOverlap="1" wp14:anchorId="71E50D2B" wp14:editId="7B3718C3">
                  <wp:simplePos x="0" y="0"/>
                  <wp:positionH relativeFrom="margin">
                    <wp:posOffset>4725670</wp:posOffset>
                  </wp:positionH>
                  <wp:positionV relativeFrom="margin">
                    <wp:posOffset>1877695</wp:posOffset>
                  </wp:positionV>
                  <wp:extent cx="1595755" cy="92011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755" cy="920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93932" w:rsidRPr="006B1156" w:rsidRDefault="00B93932" w:rsidP="005C0BEB">
            <w:pPr>
              <w:pStyle w:val="BodyText2"/>
              <w:spacing w:line="240" w:lineRule="auto"/>
              <w:rPr>
                <w:rFonts w:ascii="Arial" w:hAnsi="Arial" w:cs="Arial"/>
                <w:b/>
                <w:i/>
                <w:lang w:val="en-GB"/>
              </w:rPr>
            </w:pPr>
          </w:p>
          <w:p w:rsidR="00B93932" w:rsidRPr="006B1156" w:rsidRDefault="00B93932" w:rsidP="005C0BEB">
            <w:pPr>
              <w:pStyle w:val="BodyText2"/>
              <w:spacing w:line="240" w:lineRule="auto"/>
              <w:rPr>
                <w:rFonts w:ascii="Arial" w:hAnsi="Arial" w:cs="Arial"/>
                <w:b/>
                <w:i/>
                <w:lang w:val="en-GB"/>
              </w:rPr>
            </w:pPr>
          </w:p>
          <w:p w:rsidR="00B93932" w:rsidRPr="006B1156" w:rsidRDefault="00B93932" w:rsidP="005C0BEB">
            <w:pPr>
              <w:pStyle w:val="BodyText2"/>
              <w:spacing w:before="120" w:line="240" w:lineRule="auto"/>
              <w:rPr>
                <w:rFonts w:ascii="Arial" w:hAnsi="Arial" w:cs="Arial"/>
                <w:b/>
                <w:i/>
                <w:lang w:val="en-GB"/>
              </w:rPr>
            </w:pPr>
          </w:p>
          <w:p w:rsidR="00B93932" w:rsidRPr="006B1156" w:rsidRDefault="00B93932" w:rsidP="005C0BEB">
            <w:pPr>
              <w:pStyle w:val="BodyText2"/>
              <w:spacing w:before="120" w:line="240" w:lineRule="auto"/>
              <w:rPr>
                <w:rFonts w:ascii="Arial" w:hAnsi="Arial" w:cs="Arial"/>
                <w:b/>
                <w:i/>
                <w:lang w:val="en-GB"/>
              </w:rPr>
            </w:pPr>
          </w:p>
        </w:tc>
      </w:tr>
    </w:tbl>
    <w:p w:rsidR="00381511" w:rsidRDefault="00381511" w:rsidP="00381511">
      <w:pPr>
        <w:rPr>
          <w:lang w:val="en-GB"/>
        </w:rPr>
      </w:pPr>
    </w:p>
    <w:p w:rsidR="00381511" w:rsidRPr="008A3557" w:rsidRDefault="00381511" w:rsidP="00381511">
      <w:pPr>
        <w:rPr>
          <w:lang w:val="en-GB"/>
        </w:rPr>
      </w:pPr>
    </w:p>
    <w:p w:rsidR="00B93932" w:rsidRDefault="00B93932" w:rsidP="00381511">
      <w:pPr>
        <w:rPr>
          <w:b/>
          <w:bCs/>
          <w:color w:val="365F91" w:themeColor="accent1" w:themeShade="BF"/>
          <w:sz w:val="32"/>
          <w:szCs w:val="32"/>
        </w:rPr>
      </w:pPr>
    </w:p>
    <w:p w:rsidR="00B93932" w:rsidRDefault="00B93932" w:rsidP="00381511">
      <w:pPr>
        <w:rPr>
          <w:b/>
          <w:bCs/>
          <w:color w:val="365F91" w:themeColor="accent1" w:themeShade="BF"/>
          <w:sz w:val="32"/>
          <w:szCs w:val="32"/>
        </w:rPr>
      </w:pPr>
    </w:p>
    <w:p w:rsidR="00B93932" w:rsidRDefault="00B93932" w:rsidP="00381511">
      <w:pPr>
        <w:rPr>
          <w:b/>
          <w:bCs/>
          <w:color w:val="365F91" w:themeColor="accent1" w:themeShade="BF"/>
          <w:sz w:val="32"/>
          <w:szCs w:val="32"/>
        </w:rPr>
      </w:pPr>
    </w:p>
    <w:p w:rsidR="00B93932" w:rsidRDefault="00B93932" w:rsidP="00381511">
      <w:pPr>
        <w:rPr>
          <w:b/>
          <w:bCs/>
          <w:color w:val="365F91" w:themeColor="accent1" w:themeShade="BF"/>
          <w:sz w:val="32"/>
          <w:szCs w:val="32"/>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bookmarkStart w:id="1" w:name="_GoBack"/>
      <w:bookmarkEnd w:id="1"/>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Default="00354F9A" w:rsidP="001D01D9">
            <w:pPr>
              <w:pStyle w:val="BodyText"/>
              <w:spacing w:before="0"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11"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B93D90" w:rsidRDefault="00B93D90" w:rsidP="001D01D9">
            <w:pPr>
              <w:pStyle w:val="BodyText"/>
              <w:spacing w:before="0" w:after="0" w:line="240" w:lineRule="auto"/>
              <w:rPr>
                <w:rStyle w:val="Hyperlink"/>
                <w:rFonts w:ascii="Arial" w:hAnsi="Arial" w:cs="Arial"/>
                <w:sz w:val="22"/>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12"/>
      <w:headerReference w:type="first" r:id="rId13"/>
      <w:footerReference w:type="first" r:id="rId14"/>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v4  17</w:t>
    </w:r>
    <w:proofErr w:type="gramEnd"/>
    <w:r w:rsidR="000B529E">
      <w:rPr>
        <w:sz w:val="18"/>
        <w:szCs w:val="18"/>
      </w:rPr>
      <w:t xml:space="preserve"> February</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932"/>
    <w:rsid w:val="00B93D90"/>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NHSEngland/thenhs/records/healthrecords/Documents/PatientGuidanceBooklet.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8C23-39B2-461C-A1F9-AD1A8708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Mohammed Sabry</cp:lastModifiedBy>
  <cp:revision>2</cp:revision>
  <cp:lastPrinted>2014-07-31T10:58:00Z</cp:lastPrinted>
  <dcterms:created xsi:type="dcterms:W3CDTF">2015-03-23T16:47:00Z</dcterms:created>
  <dcterms:modified xsi:type="dcterms:W3CDTF">2015-03-23T16:47:00Z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